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4912E" w14:textId="77777777" w:rsidR="007B0709" w:rsidRDefault="007B0709" w:rsidP="00AC62F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19A3A709" wp14:editId="0CCDB08A">
            <wp:extent cx="5943600" cy="7132320"/>
            <wp:effectExtent l="0" t="0" r="0" b="0"/>
            <wp:docPr id="1438972573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972573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A0FA" w14:textId="77777777" w:rsidR="007B0709" w:rsidRDefault="007B0709" w:rsidP="00AC62F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48D41F9D" w14:textId="77777777" w:rsidR="007B0709" w:rsidRDefault="007B0709" w:rsidP="00AC62F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79417EBE" w14:textId="0B835803" w:rsidR="00720C34" w:rsidRDefault="00AC62F8" w:rsidP="00AC62F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AC62F8">
        <w:rPr>
          <w:rFonts w:ascii="Oswald" w:hAnsi="Oswald" w:cs="Open Sans"/>
          <w:b/>
          <w:bCs/>
          <w:sz w:val="48"/>
          <w:szCs w:val="48"/>
        </w:rPr>
        <w:lastRenderedPageBreak/>
        <w:t xml:space="preserve">Autopilot Compliance And Link </w:t>
      </w:r>
    </w:p>
    <w:p w14:paraId="0CCCABEC" w14:textId="31A74652" w:rsidR="00AC62F8" w:rsidRPr="00AC62F8" w:rsidRDefault="00AC62F8" w:rsidP="00AC62F8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AC62F8">
        <w:rPr>
          <w:rFonts w:ascii="Oswald" w:hAnsi="Oswald" w:cs="Open Sans"/>
          <w:b/>
          <w:bCs/>
          <w:sz w:val="48"/>
          <w:szCs w:val="48"/>
        </w:rPr>
        <w:t>Health Monitor</w:t>
      </w:r>
      <w:r w:rsidR="00720C34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22EC3F1F" w14:textId="77777777" w:rsidR="00AC62F8" w:rsidRPr="00AC62F8" w:rsidRDefault="00AC62F8" w:rsidP="00AC62F8">
      <w:pPr>
        <w:pStyle w:val="NoSpacing"/>
        <w:rPr>
          <w:rFonts w:ascii="Open Sans" w:hAnsi="Open Sans" w:cs="Open Sans"/>
        </w:rPr>
      </w:pPr>
    </w:p>
    <w:p w14:paraId="5C3E5F8D" w14:textId="77777777" w:rsidR="00AC62F8" w:rsidRPr="00AC62F8" w:rsidRDefault="00AC62F8" w:rsidP="00AC62F8">
      <w:pPr>
        <w:pStyle w:val="NoSpacing"/>
        <w:rPr>
          <w:rFonts w:ascii="Open Sans" w:hAnsi="Open Sans" w:cs="Open Sans"/>
        </w:rPr>
      </w:pPr>
    </w:p>
    <w:p w14:paraId="74005F09" w14:textId="5ED8D1B3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Install a link monitoring tool </w:t>
      </w:r>
    </w:p>
    <w:p w14:paraId="4D4AC9BD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92A4009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Connect the tool to crawl your entire site for affiliate links</w:t>
      </w:r>
    </w:p>
    <w:p w14:paraId="74E77414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6E5D2929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Add a compliance plugin (WP </w:t>
      </w:r>
      <w:proofErr w:type="spellStart"/>
      <w:r w:rsidRPr="00EF7499">
        <w:rPr>
          <w:rFonts w:ascii="Courier New" w:hAnsi="Courier New" w:cs="Courier New"/>
          <w:sz w:val="28"/>
          <w:szCs w:val="28"/>
        </w:rPr>
        <w:t>AutoTerms</w:t>
      </w:r>
      <w:proofErr w:type="spellEnd"/>
      <w:r w:rsidRPr="00EF7499">
        <w:rPr>
          <w:rFonts w:ascii="Courier New" w:hAnsi="Courier New" w:cs="Courier New"/>
          <w:sz w:val="28"/>
          <w:szCs w:val="28"/>
        </w:rPr>
        <w:t xml:space="preserve"> or </w:t>
      </w:r>
      <w:proofErr w:type="spellStart"/>
      <w:r w:rsidRPr="00EF7499">
        <w:rPr>
          <w:rFonts w:ascii="Courier New" w:hAnsi="Courier New" w:cs="Courier New"/>
          <w:sz w:val="28"/>
          <w:szCs w:val="28"/>
        </w:rPr>
        <w:t>Termageddon</w:t>
      </w:r>
      <w:proofErr w:type="spellEnd"/>
      <w:r w:rsidRPr="00EF7499">
        <w:rPr>
          <w:rFonts w:ascii="Courier New" w:hAnsi="Courier New" w:cs="Courier New"/>
          <w:sz w:val="28"/>
          <w:szCs w:val="28"/>
        </w:rPr>
        <w:t>) for FTC disclosures</w:t>
      </w:r>
    </w:p>
    <w:p w14:paraId="0700FA84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B974DBA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Set up weekly or monthly automated scans</w:t>
      </w:r>
    </w:p>
    <w:p w14:paraId="068DC61F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7F635CF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Use AI (ChatGPT with Zapier/Make) to summarize scan results</w:t>
      </w:r>
    </w:p>
    <w:p w14:paraId="0B7AEF90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064524FB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Flag broken or redirected affiliate links for replacement</w:t>
      </w:r>
    </w:p>
    <w:p w14:paraId="25A87778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AFBF89B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Review pages missing FTC disclosures and apply fixes</w:t>
      </w:r>
    </w:p>
    <w:p w14:paraId="3F7D2D1F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4038DDCC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Create alerts for compliance or link health issues</w:t>
      </w:r>
    </w:p>
    <w:p w14:paraId="60A1A549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344EDAFB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Test affiliate links after fixes to ensure they work correctly</w:t>
      </w:r>
    </w:p>
    <w:p w14:paraId="50339384" w14:textId="77777777" w:rsidR="00EF749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</w:p>
    <w:p w14:paraId="5649D968" w14:textId="65AF21F7" w:rsidR="00B71A29" w:rsidRPr="00EF7499" w:rsidRDefault="00EF7499" w:rsidP="00EF7499">
      <w:pPr>
        <w:pStyle w:val="NoSpacing"/>
        <w:rPr>
          <w:rFonts w:ascii="Courier New" w:hAnsi="Courier New" w:cs="Courier New"/>
          <w:sz w:val="28"/>
          <w:szCs w:val="28"/>
        </w:rPr>
      </w:pPr>
      <w:r w:rsidRPr="00EF7499">
        <w:rPr>
          <w:rFonts w:ascii="Segoe UI Symbol" w:hAnsi="Segoe UI Symbol" w:cs="Segoe UI Symbol"/>
          <w:sz w:val="28"/>
          <w:szCs w:val="28"/>
        </w:rPr>
        <w:t>☐</w:t>
      </w:r>
      <w:r w:rsidRPr="00EF7499">
        <w:rPr>
          <w:rFonts w:ascii="Courier New" w:hAnsi="Courier New" w:cs="Courier New"/>
          <w:sz w:val="28"/>
          <w:szCs w:val="28"/>
        </w:rPr>
        <w:t xml:space="preserve"> Keep a backup product link ready to swap if one goes down</w:t>
      </w:r>
    </w:p>
    <w:sectPr w:rsidR="00B71A29" w:rsidRPr="00EF7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64788"/>
    <w:multiLevelType w:val="hybridMultilevel"/>
    <w:tmpl w:val="7CF427DA"/>
    <w:lvl w:ilvl="0" w:tplc="5A524D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B3038"/>
    <w:multiLevelType w:val="hybridMultilevel"/>
    <w:tmpl w:val="37B485C6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427301">
    <w:abstractNumId w:val="0"/>
  </w:num>
  <w:num w:numId="2" w16cid:durableId="1564944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D7"/>
    <w:rsid w:val="00006172"/>
    <w:rsid w:val="00120563"/>
    <w:rsid w:val="00255CD7"/>
    <w:rsid w:val="00385B55"/>
    <w:rsid w:val="00542865"/>
    <w:rsid w:val="00720C34"/>
    <w:rsid w:val="007B0709"/>
    <w:rsid w:val="00AC62F8"/>
    <w:rsid w:val="00B71A29"/>
    <w:rsid w:val="00C016C3"/>
    <w:rsid w:val="00EE11F5"/>
    <w:rsid w:val="00E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3ED47"/>
  <w15:chartTrackingRefBased/>
  <w15:docId w15:val="{E14E92F3-1956-45F3-A693-50D56D9D7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5C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C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C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5C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5C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5C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5C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5C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5C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C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C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C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5C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5C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5C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5C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5C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5C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5C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5C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C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5C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5C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5C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5C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5C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5C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5C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5CD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C62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7</cp:revision>
  <dcterms:created xsi:type="dcterms:W3CDTF">2025-09-13T00:34:00Z</dcterms:created>
  <dcterms:modified xsi:type="dcterms:W3CDTF">2025-09-13T18:55:00Z</dcterms:modified>
</cp:coreProperties>
</file>